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659" w:rsidRPr="004C7FD6" w:rsidRDefault="00E63659" w:rsidP="00E63659">
      <w:pPr>
        <w:pStyle w:val="Heading1"/>
        <w:shd w:val="clear" w:color="auto" w:fill="FFFFFF"/>
        <w:spacing w:before="0" w:beforeAutospacing="0" w:after="0" w:afterAutospacing="0"/>
        <w:ind w:right="-360"/>
        <w:jc w:val="center"/>
        <w:rPr>
          <w:bCs w:val="0"/>
          <w:sz w:val="28"/>
          <w:szCs w:val="28"/>
        </w:rPr>
      </w:pPr>
      <w:r w:rsidRPr="004C7FD6">
        <w:rPr>
          <w:bCs w:val="0"/>
          <w:sz w:val="28"/>
          <w:szCs w:val="28"/>
        </w:rPr>
        <w:t>TRIỂN KHAI SỔ SỨC KHỎE ĐIỆN TỬ VÀ CẤP PHIẾU LÝ LỊCH TƯ PHÁP QUA ỨNG DỤNG VNeID TRÊN TOÀN QUỐC</w:t>
      </w:r>
    </w:p>
    <w:p w:rsidR="00E63659" w:rsidRDefault="00E63659" w:rsidP="00E63659">
      <w:pPr>
        <w:pStyle w:val="NormalWeb"/>
        <w:spacing w:before="0" w:beforeAutospacing="0" w:after="0" w:afterAutospacing="0"/>
        <w:ind w:right="-360" w:firstLine="720"/>
        <w:jc w:val="both"/>
        <w:textAlignment w:val="baseline"/>
        <w:rPr>
          <w:sz w:val="28"/>
          <w:szCs w:val="28"/>
        </w:rPr>
      </w:pPr>
      <w:r w:rsidRPr="004C7FD6">
        <w:rPr>
          <w:sz w:val="28"/>
          <w:szCs w:val="28"/>
        </w:rPr>
        <w:t>Chiều 2/10</w:t>
      </w:r>
      <w:r>
        <w:rPr>
          <w:sz w:val="28"/>
          <w:szCs w:val="28"/>
        </w:rPr>
        <w:t xml:space="preserve"> vừa qua</w:t>
      </w:r>
      <w:r w:rsidRPr="004C7FD6">
        <w:rPr>
          <w:sz w:val="28"/>
          <w:szCs w:val="28"/>
        </w:rPr>
        <w:t xml:space="preserve">, tại Hà Nội, Văn phòng Chính phủ tổ chức hội nghị trực tuyến triển khai Sổ sức khoẻ điện tử và cấp Phiếu lý lịch tư pháp thông qua ứng dụng VNeID trên toàn quốc. Đồng chí Phạm Minh Chính, Ủy viên Bộ Chính trị, Thủ tướng Chính phủ, Chủ tịch Ủy ban quốc gia về chuyển đổi số chủ trì hội nghị. Dự tại điểm cầu </w:t>
      </w:r>
      <w:r>
        <w:rPr>
          <w:sz w:val="28"/>
          <w:szCs w:val="28"/>
        </w:rPr>
        <w:t>huyện Long Mỹ có ông Nguyễn Vũ Trường, Phó Bí thư Huyện ủy, Chủ tịch UBND huyện, lãnh đạo các ban ngành, đoàn thể huyện có liên quan.</w:t>
      </w:r>
    </w:p>
    <w:p w:rsidR="00E63659" w:rsidRPr="004C7FD6" w:rsidRDefault="00E63659" w:rsidP="00E63659">
      <w:pPr>
        <w:pStyle w:val="NormalWeb"/>
        <w:spacing w:before="0" w:beforeAutospacing="0" w:after="0" w:afterAutospacing="0"/>
        <w:ind w:right="-360" w:firstLine="720"/>
        <w:jc w:val="both"/>
        <w:textAlignment w:val="baseline"/>
        <w:rPr>
          <w:sz w:val="28"/>
          <w:szCs w:val="28"/>
        </w:rPr>
      </w:pPr>
      <w:r w:rsidRPr="004C7FD6">
        <w:rPr>
          <w:sz w:val="28"/>
          <w:szCs w:val="28"/>
        </w:rPr>
        <w:t>Theo báo cáo của Bộ Công an, sau hơn 4 tháng triển khai thí điểm cấp Phiếu lý lịch tư pháp tại Hà Nội và Thừa Thiên Huế, bước đầu đạt được những kết quả đáng ghi nhận, đem lại thuận tiện và nhận được sự ủng hộ nhiệt tình của người dân. Ước tính khi thực hiện cấp Phiếu lý lịch tư pháp trên VNeID sẽ giúp tiết kiệm khoảng 400 tỷ đồng mỗi năm cho người dân và xã hội. Việc cấp Phiếu lý lịch tư pháp qua ứng dụng VNeID được thực hiện qua 10 bước theo Quy trình số 570/TTLLTPQG-QLHC do Bộ Công an ban hành ngày 20/9/2024. Đối với trường hợp công dân không có thông tin về án tích, thực hiện trả kết quả giảm từ 10 ngày xuống còn 3 ngày làm việc.</w:t>
      </w:r>
    </w:p>
    <w:p w:rsidR="00E63659" w:rsidRPr="004C7FD6" w:rsidRDefault="00E63659" w:rsidP="00E63659">
      <w:pPr>
        <w:pStyle w:val="NormalWeb"/>
        <w:spacing w:before="0" w:beforeAutospacing="0" w:after="0" w:afterAutospacing="0"/>
        <w:ind w:right="-360" w:firstLine="720"/>
        <w:jc w:val="both"/>
        <w:textAlignment w:val="baseline"/>
        <w:rPr>
          <w:sz w:val="28"/>
          <w:szCs w:val="28"/>
        </w:rPr>
      </w:pPr>
      <w:r w:rsidRPr="004C7FD6">
        <w:rPr>
          <w:sz w:val="28"/>
          <w:szCs w:val="28"/>
        </w:rPr>
        <w:t>Thực hiện việc triển khai sổ sức khỏe điện tử, đến nay Bộ Y tế đã tạo lập được trên 98% dữ liệu Sổ sức khoẻ điện tử cho người dân và đồng bộ liên thông qua Bảo hiểm xã hội Việt Nam để tích hợp vào VNeID. Bộ Công an phối hợp với Bảo hiểm xã hội Việt Nam, Bộ Y tế đã tạo lập và tích hợp 911.696 dữ liệu về giấy chuyển tuyến, 2.629.117 dữ liệu về giấy hẹn tái khám trên VNeID, để sẵn sàng công bố trên toàn quốc. Theo đánh giá của ngành chức năng, việc triển khai sổ sức khỏe điện tử sẽ giúp cho người dân có thể theo dõi tình trạng sức khỏe của mình, sử dụng giấy chuyển tuyến, giấy hẹn tái khám thông qua ứng dụng VNeID một cách dễ dàng, thuận tiện, giảm bớt những thủ t</w:t>
      </w:r>
      <w:r>
        <w:rPr>
          <w:sz w:val="28"/>
          <w:szCs w:val="28"/>
        </w:rPr>
        <w:t>ục hành chính phức tạp, rườm rà</w:t>
      </w:r>
      <w:r w:rsidRPr="004C7FD6">
        <w:rPr>
          <w:sz w:val="28"/>
          <w:szCs w:val="28"/>
        </w:rPr>
        <w:t xml:space="preserve">. Người dân hoàn toàn chủ động theo dõi hồ sơ sức khoẻ của bản thân và có thể cung cấp hồ sơ bệnh án của bản thân cho đội ngũ y, bác sĩ ở bất cứ đâu, bất cứ khi nào; không phát sinh chi phí đối với cùng một nội dung khám dù không cùng bệnh viện... </w:t>
      </w:r>
    </w:p>
    <w:p w:rsidR="00E63659" w:rsidRDefault="00E63659" w:rsidP="00E63659">
      <w:pPr>
        <w:pStyle w:val="NormalWeb"/>
        <w:spacing w:before="0" w:beforeAutospacing="0" w:after="0" w:afterAutospacing="0"/>
        <w:ind w:right="-360" w:firstLine="720"/>
        <w:jc w:val="both"/>
        <w:textAlignment w:val="baseline"/>
        <w:rPr>
          <w:sz w:val="28"/>
          <w:szCs w:val="28"/>
        </w:rPr>
      </w:pPr>
      <w:r w:rsidRPr="004C7FD6">
        <w:rPr>
          <w:sz w:val="28"/>
          <w:szCs w:val="28"/>
        </w:rPr>
        <w:t xml:space="preserve">Phát biểu kết luận hội nghị, Thủ tướng Chính phủ Phạm Minh Chính, Chủ tịch Ủy ban quốc gia về chuyển đổi số ghi nhận, biểu dương sự nỗ lực của các bộ, ngành, địa phương trong việc triển khai Sổ sức khoẻ điện tử và cấp Phiếu lý lịch tư pháp thông qua ứng dụng VNeID trên toàn quốc; đồng thời khẳng định vai trò của Sổ sức khoẻ điện tử và cấp Phiếu lý lịch tư pháp trong lộ trình chuyển đổi số quốc gia. Thủ tướng Chính phủ yêu cầu các bộ, ngành, địa phương tập trung thực hiện tốt quan điểm “5 đẩy mạnh” gắn với “5 đảm bảo” và giao nhiệm vụ cụ thể cho các bộ, ngành, địa phương trong triển khai sâu rộng sổ sức khỏe điện tử, cấp phiếu Lý lịch tư pháp trên ứng dụng VNeID. Yêu cầu các địa phương thực hiện nghiêm túc quy trình thực hiện cấp Phiếu lý lịch tư pháp trên VNeID, đảm bảo an toàn, bảo mật thông tin trong quá trình triển khai; rà soát, hoàn thiện hệ thống thông tin giải quyết thủ tục hành chính cấp tỉnh bảo đảm đồng bộ, kết nối, chia sẻ dữ liệu với phần mềm chuyên ngành. Đẩy </w:t>
      </w:r>
      <w:r w:rsidRPr="004C7FD6">
        <w:rPr>
          <w:sz w:val="28"/>
          <w:szCs w:val="28"/>
        </w:rPr>
        <w:lastRenderedPageBreak/>
        <w:t>mạnh tuyên truyền, hướng dẫn người dân sử dụng Sổ sức khỏe điện tử một cách thiết thực, hiệu quả bảo đảm quyền và lợi ích của người dân.</w:t>
      </w:r>
    </w:p>
    <w:p w:rsidR="00E63659" w:rsidRPr="004C7FD6" w:rsidRDefault="00E63659" w:rsidP="00E63659">
      <w:pPr>
        <w:pStyle w:val="NormalWeb"/>
        <w:spacing w:before="0" w:beforeAutospacing="0" w:after="0" w:afterAutospacing="0"/>
        <w:ind w:right="-360" w:firstLine="720"/>
        <w:jc w:val="right"/>
        <w:textAlignment w:val="baseline"/>
        <w:rPr>
          <w:sz w:val="28"/>
          <w:szCs w:val="28"/>
        </w:rPr>
      </w:pPr>
      <w:r>
        <w:rPr>
          <w:sz w:val="28"/>
          <w:szCs w:val="28"/>
        </w:rPr>
        <w:t>Minh Tiến</w:t>
      </w:r>
    </w:p>
    <w:p w:rsidR="007075A8" w:rsidRDefault="007075A8">
      <w:bookmarkStart w:id="0" w:name="_GoBack"/>
      <w:bookmarkEnd w:id="0"/>
    </w:p>
    <w:sectPr w:rsidR="00707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659"/>
    <w:rsid w:val="007075A8"/>
    <w:rsid w:val="00E6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36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65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636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36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65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636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2024-10-03T01:02:00Z</dcterms:created>
  <dcterms:modified xsi:type="dcterms:W3CDTF">2024-10-03T01:02:00Z</dcterms:modified>
</cp:coreProperties>
</file>